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7" w:rsidRPr="00F41967" w:rsidRDefault="00F41967" w:rsidP="00F41967">
      <w:pPr>
        <w:spacing w:before="480" w:after="0"/>
        <w:jc w:val="center"/>
        <w:outlineLvl w:val="2"/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nl-NL"/>
        </w:rPr>
      </w:pPr>
      <w:r w:rsidRPr="00F41967">
        <w:rPr>
          <w:rFonts w:ascii="Arial" w:eastAsia="Times New Roman" w:hAnsi="Arial" w:cs="Arial"/>
          <w:b/>
          <w:bCs/>
          <w:noProof/>
          <w:color w:val="9BBB59" w:themeColor="accent3"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110CBA" wp14:editId="3321FF3B">
                <wp:simplePos x="0" y="0"/>
                <wp:positionH relativeFrom="column">
                  <wp:posOffset>-76835</wp:posOffset>
                </wp:positionH>
                <wp:positionV relativeFrom="paragraph">
                  <wp:posOffset>144145</wp:posOffset>
                </wp:positionV>
                <wp:extent cx="5920740" cy="464820"/>
                <wp:effectExtent l="0" t="0" r="22860" b="1143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464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2" o:spid="_x0000_s1026" style="position:absolute;margin-left:-6.05pt;margin-top:11.35pt;width:466.2pt;height:36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" fillcolor="white [3201]" strokecolor="black [3213]" strokeweight="2pt"/>
            </w:pict>
          </mc:Fallback>
        </mc:AlternateContent>
      </w:r>
      <w:r w:rsidRPr="00F41967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nl-NL"/>
        </w:rPr>
        <w:t>Een snelverband aanleggen</w:t>
      </w:r>
    </w:p>
    <w:p w:rsidR="00F41967" w:rsidRPr="00BA32D6" w:rsidRDefault="00BA32D6" w:rsidP="00BA32D6">
      <w:pPr>
        <w:spacing w:before="480" w:after="0"/>
        <w:outlineLvl w:val="2"/>
        <w:rPr>
          <w:rFonts w:ascii="Arial" w:hAnsi="Arial" w:cs="Arial"/>
          <w:sz w:val="28"/>
          <w:szCs w:val="28"/>
          <w:shd w:val="clear" w:color="auto" w:fill="FFFFFF"/>
        </w:rPr>
      </w:pPr>
      <w:r w:rsidRPr="00BA32D6">
        <w:rPr>
          <w:rFonts w:ascii="Arial" w:hAnsi="Arial" w:cs="Arial"/>
          <w:sz w:val="28"/>
          <w:szCs w:val="28"/>
          <w:shd w:val="clear" w:color="auto" w:fill="FFFFFF"/>
        </w:rPr>
        <w:t>Het </w:t>
      </w:r>
      <w:r w:rsidRPr="00BA32D6"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  <w:t>snelverband</w:t>
      </w:r>
      <w:r w:rsidRPr="00BA32D6">
        <w:rPr>
          <w:rFonts w:ascii="Arial" w:hAnsi="Arial" w:cs="Arial"/>
          <w:sz w:val="28"/>
          <w:szCs w:val="28"/>
          <w:shd w:val="clear" w:color="auto" w:fill="FFFFFF"/>
        </w:rPr>
        <w:t> is bedoeld voor het snel afdekken van een grote wond.</w:t>
      </w:r>
      <w:r w:rsidRPr="00BA32D6">
        <w:rPr>
          <w:rFonts w:ascii="Arial" w:hAnsi="Arial" w:cs="Arial"/>
          <w:sz w:val="28"/>
          <w:szCs w:val="28"/>
          <w:shd w:val="clear" w:color="auto" w:fill="FFFFFF"/>
        </w:rPr>
        <w:t xml:space="preserve"> Snelverbanden zijn steriel. Dat betekent dat er geen bacteriën of andere viezigheid op zit. Daarom </w:t>
      </w:r>
      <w:r w:rsidRPr="00BA32D6">
        <w:rPr>
          <w:rFonts w:ascii="Arial" w:hAnsi="Arial" w:cs="Arial"/>
          <w:sz w:val="28"/>
          <w:szCs w:val="28"/>
          <w:shd w:val="clear" w:color="auto" w:fill="FFFFFF"/>
        </w:rPr>
        <w:t>moet de verpakking heel zijn en droog en donker bewaard worden. Ook staat er op de verpakking van het snelverband een houdbaarheidsdatum.</w:t>
      </w:r>
    </w:p>
    <w:p w:rsidR="00BA32D6" w:rsidRPr="00F41967" w:rsidRDefault="00BA32D6" w:rsidP="00F41967">
      <w:pPr>
        <w:spacing w:before="480" w:after="0"/>
        <w:jc w:val="center"/>
        <w:outlineLvl w:val="2"/>
        <w:rPr>
          <w:rFonts w:ascii="Helvetica" w:eastAsia="Times New Roman" w:hAnsi="Helvetica" w:cs="Times New Roman"/>
          <w:b/>
          <w:bCs/>
          <w:sz w:val="27"/>
          <w:szCs w:val="27"/>
          <w:lang w:eastAsia="nl-NL"/>
        </w:rPr>
      </w:pPr>
      <w:r>
        <w:rPr>
          <w:rFonts w:ascii="Helvetica" w:eastAsia="Times New Roman" w:hAnsi="Helvetica" w:cs="Times New Roman"/>
          <w:b/>
          <w:bCs/>
          <w:sz w:val="27"/>
          <w:szCs w:val="27"/>
          <w:lang w:eastAsia="nl-NL"/>
        </w:rPr>
        <w:t>Het snelverband aanleggen:</w:t>
      </w:r>
      <w:r>
        <w:rPr>
          <w:rFonts w:ascii="Helvetica" w:eastAsia="Times New Roman" w:hAnsi="Helvetica" w:cs="Times New Roman"/>
          <w:b/>
          <w:bCs/>
          <w:sz w:val="27"/>
          <w:szCs w:val="27"/>
          <w:lang w:eastAsia="nl-NL"/>
        </w:rPr>
        <w:br/>
      </w:r>
      <w:bookmarkStart w:id="0" w:name="_GoBack"/>
      <w:bookmarkEnd w:id="0"/>
    </w:p>
    <w:p w:rsidR="00F41967" w:rsidRDefault="00F41967" w:rsidP="00F41967">
      <w:pPr>
        <w:pStyle w:val="Lijstalinea"/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sz w:val="28"/>
          <w:szCs w:val="28"/>
          <w:lang w:eastAsia="nl-NL"/>
        </w:rPr>
      </w:pPr>
      <w:r>
        <w:rPr>
          <w:rFonts w:ascii="Arial" w:eastAsia="Times New Roman" w:hAnsi="Arial" w:cs="Arial"/>
          <w:sz w:val="28"/>
          <w:szCs w:val="28"/>
          <w:lang w:eastAsia="nl-NL"/>
        </w:rPr>
        <w:t xml:space="preserve">Neem </w:t>
      </w:r>
      <w:r w:rsidRPr="00F41967">
        <w:rPr>
          <w:rFonts w:ascii="Arial" w:eastAsia="Times New Roman" w:hAnsi="Arial" w:cs="Arial"/>
          <w:sz w:val="28"/>
          <w:szCs w:val="28"/>
          <w:lang w:eastAsia="nl-NL"/>
        </w:rPr>
        <w:t>het verband e</w:t>
      </w:r>
      <w:r>
        <w:rPr>
          <w:rFonts w:ascii="Arial" w:eastAsia="Times New Roman" w:hAnsi="Arial" w:cs="Arial"/>
          <w:sz w:val="28"/>
          <w:szCs w:val="28"/>
          <w:lang w:eastAsia="nl-NL"/>
        </w:rPr>
        <w:t>n leg het wondkussen op de wond</w:t>
      </w:r>
      <w:r w:rsidRPr="00F41967">
        <w:rPr>
          <w:rFonts w:ascii="Arial" w:eastAsia="Times New Roman" w:hAnsi="Arial" w:cs="Arial"/>
          <w:sz w:val="28"/>
          <w:szCs w:val="28"/>
          <w:lang w:eastAsia="nl-NL"/>
        </w:rPr>
        <w:t>. Let op, verschuif het </w:t>
      </w:r>
      <w:r w:rsidRPr="00F41967">
        <w:rPr>
          <w:rFonts w:ascii="Arial" w:eastAsia="Times New Roman" w:hAnsi="Arial" w:cs="Arial"/>
          <w:bCs/>
          <w:sz w:val="28"/>
          <w:szCs w:val="28"/>
          <w:lang w:eastAsia="nl-NL"/>
        </w:rPr>
        <w:t>snelverband</w:t>
      </w:r>
      <w:r w:rsidRPr="00F41967">
        <w:rPr>
          <w:rFonts w:ascii="Arial" w:eastAsia="Times New Roman" w:hAnsi="Arial" w:cs="Arial"/>
          <w:sz w:val="28"/>
          <w:szCs w:val="28"/>
          <w:lang w:eastAsia="nl-NL"/>
        </w:rPr>
        <w:t> nu niet meer!</w:t>
      </w:r>
    </w:p>
    <w:p w:rsidR="00F41967" w:rsidRDefault="00F41967" w:rsidP="00F41967">
      <w:pPr>
        <w:pStyle w:val="Lijstalinea"/>
        <w:spacing w:after="100" w:afterAutospacing="1"/>
        <w:ind w:left="360"/>
        <w:rPr>
          <w:rFonts w:ascii="Arial" w:eastAsia="Times New Roman" w:hAnsi="Arial" w:cs="Arial"/>
          <w:sz w:val="28"/>
          <w:szCs w:val="28"/>
          <w:lang w:eastAsia="nl-NL"/>
        </w:rPr>
      </w:pPr>
    </w:p>
    <w:p w:rsidR="00F41967" w:rsidRDefault="00F41967" w:rsidP="00F41967">
      <w:pPr>
        <w:pStyle w:val="Lijstalinea"/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sz w:val="28"/>
          <w:szCs w:val="28"/>
          <w:lang w:eastAsia="nl-NL"/>
        </w:rPr>
      </w:pPr>
      <w:r w:rsidRPr="00F41967">
        <w:rPr>
          <w:rFonts w:ascii="Arial" w:eastAsia="Times New Roman" w:hAnsi="Arial" w:cs="Arial"/>
          <w:sz w:val="28"/>
          <w:szCs w:val="28"/>
          <w:lang w:eastAsia="nl-NL"/>
        </w:rPr>
        <w:t>Breng daarna de </w:t>
      </w:r>
      <w:r w:rsidRPr="00F41967">
        <w:rPr>
          <w:rFonts w:ascii="Arial" w:eastAsia="Times New Roman" w:hAnsi="Arial" w:cs="Arial"/>
          <w:bCs/>
          <w:sz w:val="28"/>
          <w:szCs w:val="28"/>
          <w:lang w:eastAsia="nl-NL"/>
        </w:rPr>
        <w:t>zwachtel</w:t>
      </w:r>
      <w:r w:rsidRPr="00F41967">
        <w:rPr>
          <w:rFonts w:ascii="Arial" w:eastAsia="Times New Roman" w:hAnsi="Arial" w:cs="Arial"/>
          <w:sz w:val="28"/>
          <w:szCs w:val="28"/>
          <w:lang w:eastAsia="nl-NL"/>
        </w:rPr>
        <w:t> aan. Leg de eerste laag van de zwachtel half op het wondkussentje, en half op de huid. Let er bij de volgende lagen op dat er steeds 2/3 overlapping is met de voorgaande laag. Ga op en neer zodat het volledige wondkussen stevig bedekt is.</w:t>
      </w:r>
    </w:p>
    <w:p w:rsidR="00F41967" w:rsidRPr="00F41967" w:rsidRDefault="00F41967" w:rsidP="00F41967">
      <w:pPr>
        <w:pStyle w:val="Lijstalinea"/>
        <w:rPr>
          <w:rFonts w:ascii="Arial" w:eastAsia="Times New Roman" w:hAnsi="Arial" w:cs="Arial"/>
          <w:sz w:val="28"/>
          <w:szCs w:val="28"/>
          <w:lang w:eastAsia="nl-NL"/>
        </w:rPr>
      </w:pPr>
    </w:p>
    <w:p w:rsidR="00F41967" w:rsidRPr="00F41967" w:rsidRDefault="00F41967" w:rsidP="00F41967">
      <w:pPr>
        <w:pStyle w:val="Lijstalinea"/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sz w:val="28"/>
          <w:szCs w:val="28"/>
          <w:lang w:eastAsia="nl-NL"/>
        </w:rPr>
      </w:pPr>
      <w:r w:rsidRPr="00F41967">
        <w:rPr>
          <w:rFonts w:ascii="Arial" w:eastAsia="Times New Roman" w:hAnsi="Arial" w:cs="Arial"/>
          <w:sz w:val="28"/>
          <w:szCs w:val="28"/>
          <w:lang w:eastAsia="nl-NL"/>
        </w:rPr>
        <w:t xml:space="preserve">Bevestig de zwachtel </w:t>
      </w:r>
      <w:r>
        <w:rPr>
          <w:rFonts w:ascii="Arial" w:eastAsia="Times New Roman" w:hAnsi="Arial" w:cs="Arial"/>
          <w:sz w:val="28"/>
          <w:szCs w:val="28"/>
          <w:lang w:eastAsia="nl-NL"/>
        </w:rPr>
        <w:t>met een stukje tape.</w:t>
      </w:r>
    </w:p>
    <w:p w:rsidR="00F41967" w:rsidRPr="00F41967" w:rsidRDefault="00F41967" w:rsidP="00F41967">
      <w:pPr>
        <w:spacing w:after="100" w:afterAutospacing="1"/>
        <w:rPr>
          <w:rFonts w:ascii="Arial" w:eastAsia="Times New Roman" w:hAnsi="Arial" w:cs="Arial"/>
          <w:sz w:val="28"/>
          <w:szCs w:val="28"/>
          <w:lang w:eastAsia="nl-NL"/>
        </w:rPr>
      </w:pPr>
      <w:r w:rsidRPr="00F41967">
        <w:rPr>
          <w:rFonts w:ascii="Arial" w:eastAsia="Times New Roman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204470</wp:posOffset>
            </wp:positionV>
            <wp:extent cx="459613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87" y="21426"/>
                <wp:lineTo x="21487" y="0"/>
                <wp:lineTo x="0" y="0"/>
              </wp:wrapPolygon>
            </wp:wrapTight>
            <wp:docPr id="1" name="Afbeelding 1" descr="Snelver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elverb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744" w:rsidRDefault="00BA32D6"/>
    <w:sectPr w:rsidR="007A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27DEA"/>
    <w:multiLevelType w:val="hybridMultilevel"/>
    <w:tmpl w:val="9BACA58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67"/>
    <w:rsid w:val="00425C1D"/>
    <w:rsid w:val="006F4D39"/>
    <w:rsid w:val="00BA32D6"/>
    <w:rsid w:val="00F4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F419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41967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4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41967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196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41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F419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41967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4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41967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196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41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Gerrits, F.M.J.</dc:creator>
  <cp:lastModifiedBy>Gerrits, F.M.J.</cp:lastModifiedBy>
  <cp:revision>3</cp:revision>
  <dcterms:created xsi:type="dcterms:W3CDTF">2018-02-06T14:00:00Z</dcterms:created>
  <dcterms:modified xsi:type="dcterms:W3CDTF">2018-02-06T14:35:00Z</dcterms:modified>
</cp:coreProperties>
</file>